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0BFECB" w14:textId="5AC190CF" w:rsidR="00843271" w:rsidRPr="00843271" w:rsidRDefault="00E63728" w:rsidP="00843271">
      <w:pPr>
        <w:rPr>
          <w:b/>
          <w:bCs/>
        </w:rPr>
      </w:pPr>
      <w:r>
        <w:rPr>
          <w:b/>
          <w:bCs/>
        </w:rPr>
        <w:t xml:space="preserve">Topic 3.5 </w:t>
      </w:r>
      <w:r w:rsidR="00843271" w:rsidRPr="00843271">
        <w:rPr>
          <w:b/>
          <w:bCs/>
        </w:rPr>
        <w:t>Cellular Respiration: Energy Capture and Cellular Function</w:t>
      </w:r>
      <w:r w:rsidR="00036FD4">
        <w:rPr>
          <w:b/>
          <w:bCs/>
        </w:rPr>
        <w:t xml:space="preserve"> </w:t>
      </w:r>
      <w:r w:rsidR="00036FD4" w:rsidRPr="00843271">
        <w:rPr>
          <w:b/>
          <w:bCs/>
        </w:rPr>
        <w:t>Study Guide</w:t>
      </w:r>
    </w:p>
    <w:p w14:paraId="433A5616" w14:textId="59F27604" w:rsidR="00843271" w:rsidRPr="00843271" w:rsidRDefault="00843271" w:rsidP="00843271">
      <w:pPr>
        <w:rPr>
          <w:b/>
          <w:bCs/>
        </w:rPr>
      </w:pPr>
      <w:r w:rsidRPr="00843271">
        <w:rPr>
          <w:b/>
          <w:bCs/>
        </w:rPr>
        <w:t>Summary</w:t>
      </w:r>
    </w:p>
    <w:p w14:paraId="30056781" w14:textId="6B607779" w:rsidR="00843271" w:rsidRPr="00843271" w:rsidRDefault="00843271" w:rsidP="00843271">
      <w:r w:rsidRPr="00843271">
        <w:t xml:space="preserve">This </w:t>
      </w:r>
      <w:r>
        <w:t>study guide</w:t>
      </w:r>
      <w:r w:rsidRPr="00843271">
        <w:t xml:space="preserve"> provides a comprehensive overview of cellular respiration, the fundamental process by which all forms of life convert energy stored in biological macromolecules into adenosine triphosphate (ATP) to power cellular functions. The core process involves a series of </w:t>
      </w:r>
      <w:proofErr w:type="gramStart"/>
      <w:r w:rsidRPr="00843271">
        <w:t>coordinated,</w:t>
      </w:r>
      <w:proofErr w:type="gramEnd"/>
      <w:r w:rsidRPr="00843271">
        <w:t xml:space="preserve"> enzyme-catalyzed reactions. In eukaryotes, aerobic respiration unfolds across three main stages: Glycolysis in the cytosol, the Krebs cycle in the mitochondrial matrix, and the Electron Transport Chain (ETC) on the inner mitochondrial membrane.</w:t>
      </w:r>
    </w:p>
    <w:p w14:paraId="5A608DB6" w14:textId="77777777" w:rsidR="00843271" w:rsidRDefault="00843271" w:rsidP="00843271">
      <w:r w:rsidRPr="00843271">
        <w:t>The initial breakdown of glucose in glycolysis yields pyruvate, ATP, and the electron carrier NADH. Pyruvate then enters the mitochondrion, where the Krebs cycle further breaks it down, releasing carbon dioxide and generating more ATP, NADH, and FADH₂. These electron carriers subsequently deliver high-energy electrons to the ETC. As electrons move through a series of oxidation-reduction reactions toward the terminal acceptor, oxygen, a proton (H</w:t>
      </w:r>
      <w:r w:rsidRPr="00843271">
        <w:rPr>
          <w:rFonts w:ascii="Cambria Math" w:hAnsi="Cambria Math" w:cs="Cambria Math"/>
        </w:rPr>
        <w:t>⁺</w:t>
      </w:r>
      <w:r w:rsidRPr="00843271">
        <w:t>) gradient is established across the inner mitochondrial membrane. The flow of these protons back into the matrix through ATP synthase—a process known as chemiosmosis—drives the synthesis of the majority of the cell's ATP in a mechanism called oxidative phosphorylation. Structural features, such as the folding of the inner mitochondrial membrane, are critical for maximizing this energy output. In the absence of oxygen, cells can utilize fermentation to continue glycolysis. Additionally, the process can be adapted for thermoregulation in endothermic organisms by decoupling the ETC from ATP synthesis to generate heat.</w:t>
      </w:r>
    </w:p>
    <w:p w14:paraId="3D682761" w14:textId="29C449F4" w:rsidR="00843271" w:rsidRDefault="00843271" w:rsidP="00843271">
      <w:pPr>
        <w:rPr>
          <w:b/>
          <w:bCs/>
        </w:rPr>
      </w:pPr>
      <w:r>
        <w:rPr>
          <w:b/>
          <w:bCs/>
        </w:rPr>
        <w:t>Key Terms:</w:t>
      </w:r>
    </w:p>
    <w:p w14:paraId="43D579A3" w14:textId="77777777" w:rsidR="00843271" w:rsidRPr="00843271" w:rsidRDefault="00843271" w:rsidP="00843271">
      <w:r w:rsidRPr="00843271">
        <w:rPr>
          <w:b/>
          <w:bCs/>
        </w:rPr>
        <w:t>Aerobic Cellular Respiration</w:t>
      </w:r>
    </w:p>
    <w:p w14:paraId="26C697B9" w14:textId="77777777" w:rsidR="00843271" w:rsidRPr="00843271" w:rsidRDefault="00843271" w:rsidP="00843271">
      <w:r w:rsidRPr="00843271">
        <w:rPr>
          <w:b/>
          <w:bCs/>
        </w:rPr>
        <w:t>ATP (Adenosine Triphosphate)</w:t>
      </w:r>
    </w:p>
    <w:p w14:paraId="327C4848" w14:textId="77777777" w:rsidR="00843271" w:rsidRPr="00843271" w:rsidRDefault="00843271" w:rsidP="00843271">
      <w:r w:rsidRPr="00843271">
        <w:rPr>
          <w:b/>
          <w:bCs/>
        </w:rPr>
        <w:t>ATP Synthase</w:t>
      </w:r>
    </w:p>
    <w:p w14:paraId="0E312FEC" w14:textId="77777777" w:rsidR="00843271" w:rsidRPr="00843271" w:rsidRDefault="00843271" w:rsidP="00843271">
      <w:r w:rsidRPr="00843271">
        <w:rPr>
          <w:b/>
          <w:bCs/>
        </w:rPr>
        <w:t>Cellular Respiration</w:t>
      </w:r>
    </w:p>
    <w:p w14:paraId="21C40FEA" w14:textId="77777777" w:rsidR="00843271" w:rsidRPr="00843271" w:rsidRDefault="00843271" w:rsidP="00843271">
      <w:r w:rsidRPr="00843271">
        <w:rPr>
          <w:b/>
          <w:bCs/>
        </w:rPr>
        <w:t>Chemiosmosis</w:t>
      </w:r>
    </w:p>
    <w:p w14:paraId="08350376" w14:textId="77777777" w:rsidR="00843271" w:rsidRPr="00843271" w:rsidRDefault="00843271" w:rsidP="00843271">
      <w:r w:rsidRPr="00843271">
        <w:rPr>
          <w:b/>
          <w:bCs/>
        </w:rPr>
        <w:t>Decoupling</w:t>
      </w:r>
    </w:p>
    <w:p w14:paraId="48AB8078" w14:textId="77777777" w:rsidR="00843271" w:rsidRPr="00843271" w:rsidRDefault="00843271" w:rsidP="00843271">
      <w:r w:rsidRPr="00843271">
        <w:rPr>
          <w:b/>
          <w:bCs/>
        </w:rPr>
        <w:t>Electrochemical Gradient</w:t>
      </w:r>
    </w:p>
    <w:p w14:paraId="35FC4AA7" w14:textId="77777777" w:rsidR="00843271" w:rsidRPr="00843271" w:rsidRDefault="00843271" w:rsidP="00843271">
      <w:r w:rsidRPr="00843271">
        <w:rPr>
          <w:b/>
          <w:bCs/>
        </w:rPr>
        <w:t>Electron Transport Chain (ETC)</w:t>
      </w:r>
    </w:p>
    <w:p w14:paraId="6F656EBA" w14:textId="77777777" w:rsidR="00843271" w:rsidRPr="00843271" w:rsidRDefault="00843271" w:rsidP="00843271">
      <w:r w:rsidRPr="00843271">
        <w:rPr>
          <w:b/>
          <w:bCs/>
        </w:rPr>
        <w:t>FAD / FADH₂</w:t>
      </w:r>
    </w:p>
    <w:p w14:paraId="756419C2" w14:textId="77777777" w:rsidR="00843271" w:rsidRPr="00843271" w:rsidRDefault="00843271" w:rsidP="00843271">
      <w:r w:rsidRPr="00843271">
        <w:rPr>
          <w:b/>
          <w:bCs/>
        </w:rPr>
        <w:t>Fermentation</w:t>
      </w:r>
    </w:p>
    <w:p w14:paraId="71A96A0F" w14:textId="77777777" w:rsidR="00843271" w:rsidRPr="00843271" w:rsidRDefault="00843271" w:rsidP="00843271">
      <w:r w:rsidRPr="00843271">
        <w:rPr>
          <w:b/>
          <w:bCs/>
        </w:rPr>
        <w:lastRenderedPageBreak/>
        <w:t>Glycolysis</w:t>
      </w:r>
    </w:p>
    <w:p w14:paraId="1B330B47" w14:textId="77777777" w:rsidR="00843271" w:rsidRPr="00843271" w:rsidRDefault="00843271" w:rsidP="00843271">
      <w:r w:rsidRPr="00843271">
        <w:rPr>
          <w:b/>
          <w:bCs/>
        </w:rPr>
        <w:t>Krebs Cycle (Citric Acid Cycle)</w:t>
      </w:r>
    </w:p>
    <w:p w14:paraId="27E80FAA" w14:textId="77777777" w:rsidR="00843271" w:rsidRPr="00843271" w:rsidRDefault="00843271" w:rsidP="00843271">
      <w:r w:rsidRPr="00843271">
        <w:rPr>
          <w:b/>
          <w:bCs/>
        </w:rPr>
        <w:t>Mitochondrial Matrix</w:t>
      </w:r>
    </w:p>
    <w:p w14:paraId="7E3634F4" w14:textId="77777777" w:rsidR="00843271" w:rsidRPr="00843271" w:rsidRDefault="00843271" w:rsidP="00843271">
      <w:r w:rsidRPr="00843271">
        <w:rPr>
          <w:b/>
          <w:bCs/>
        </w:rPr>
        <w:t>NAD+ / NADH</w:t>
      </w:r>
    </w:p>
    <w:p w14:paraId="4050767D" w14:textId="77777777" w:rsidR="00843271" w:rsidRPr="00843271" w:rsidRDefault="00843271" w:rsidP="00843271">
      <w:r w:rsidRPr="00843271">
        <w:rPr>
          <w:b/>
          <w:bCs/>
        </w:rPr>
        <w:t>Oxidative Phosphorylation</w:t>
      </w:r>
    </w:p>
    <w:p w14:paraId="16FDCF9F" w14:textId="77777777" w:rsidR="00843271" w:rsidRPr="00843271" w:rsidRDefault="00843271" w:rsidP="00843271">
      <w:r w:rsidRPr="00843271">
        <w:rPr>
          <w:b/>
          <w:bCs/>
        </w:rPr>
        <w:t>Pyruvate</w:t>
      </w:r>
    </w:p>
    <w:p w14:paraId="7A199E29" w14:textId="77777777" w:rsidR="00843271" w:rsidRPr="00843271" w:rsidRDefault="00843271" w:rsidP="00843271">
      <w:pPr>
        <w:rPr>
          <w:b/>
          <w:bCs/>
        </w:rPr>
      </w:pPr>
    </w:p>
    <w:p w14:paraId="6270F0B2" w14:textId="65C49150" w:rsidR="00843271" w:rsidRPr="007C2748" w:rsidRDefault="00843271" w:rsidP="007C2748">
      <w:pPr>
        <w:pStyle w:val="ListParagraph"/>
        <w:numPr>
          <w:ilvl w:val="0"/>
          <w:numId w:val="18"/>
        </w:numPr>
        <w:rPr>
          <w:b/>
          <w:bCs/>
        </w:rPr>
      </w:pPr>
      <w:r w:rsidRPr="007C2748">
        <w:rPr>
          <w:b/>
          <w:bCs/>
        </w:rPr>
        <w:t>Core Principles of Energy Conversion</w:t>
      </w:r>
    </w:p>
    <w:p w14:paraId="21CEBBAD" w14:textId="77777777" w:rsidR="00843271" w:rsidRPr="00843271" w:rsidRDefault="00843271" w:rsidP="00843271">
      <w:r w:rsidRPr="00843271">
        <w:t>All biological systems require a constant input of energy and molecular building blocks to grow, reproduce, and maintain dynamic homeostasis. Cellular respiration and fermentation are the characteristic metabolic pathways used by all life forms to harness the energy stored within biological macromolecules and convert it into a usable form, primarily ATP.</w:t>
      </w:r>
    </w:p>
    <w:p w14:paraId="6D471554" w14:textId="769592A7" w:rsidR="00B74AC3" w:rsidRDefault="007C2748" w:rsidP="007C2748">
      <w:pPr>
        <w:pStyle w:val="ListParagraph"/>
        <w:numPr>
          <w:ilvl w:val="0"/>
          <w:numId w:val="19"/>
        </w:numPr>
        <w:rPr>
          <w:b/>
          <w:bCs/>
        </w:rPr>
      </w:pPr>
      <w:r>
        <w:rPr>
          <w:b/>
          <w:bCs/>
        </w:rPr>
        <w:t>Discuss a</w:t>
      </w:r>
      <w:r w:rsidR="00843271" w:rsidRPr="007C2748">
        <w:rPr>
          <w:b/>
          <w:bCs/>
        </w:rPr>
        <w:t xml:space="preserve">erobic </w:t>
      </w:r>
      <w:r>
        <w:rPr>
          <w:b/>
          <w:bCs/>
        </w:rPr>
        <w:t>c</w:t>
      </w:r>
      <w:r w:rsidR="00843271" w:rsidRPr="007C2748">
        <w:rPr>
          <w:b/>
          <w:bCs/>
        </w:rPr>
        <w:t xml:space="preserve">ellular </w:t>
      </w:r>
      <w:r>
        <w:rPr>
          <w:b/>
          <w:bCs/>
        </w:rPr>
        <w:t>r</w:t>
      </w:r>
      <w:r w:rsidR="00843271" w:rsidRPr="007C2748">
        <w:rPr>
          <w:b/>
          <w:bCs/>
        </w:rPr>
        <w:t>espiration</w:t>
      </w:r>
      <w:r>
        <w:rPr>
          <w:b/>
          <w:bCs/>
        </w:rPr>
        <w:t xml:space="preserve"> in terms of which types of cells </w:t>
      </w:r>
      <w:r w:rsidR="00B74AC3">
        <w:rPr>
          <w:b/>
          <w:bCs/>
        </w:rPr>
        <w:t>th</w:t>
      </w:r>
      <w:r>
        <w:rPr>
          <w:b/>
          <w:bCs/>
        </w:rPr>
        <w:t xml:space="preserve">is occurs in, and </w:t>
      </w:r>
      <w:r w:rsidR="00B74AC3">
        <w:rPr>
          <w:b/>
          <w:bCs/>
        </w:rPr>
        <w:t xml:space="preserve">list </w:t>
      </w:r>
      <w:r>
        <w:rPr>
          <w:b/>
          <w:bCs/>
        </w:rPr>
        <w:t>the four stages</w:t>
      </w:r>
      <w:r w:rsidR="00B74AC3">
        <w:rPr>
          <w:b/>
          <w:bCs/>
        </w:rPr>
        <w:t xml:space="preserve"> of it</w:t>
      </w:r>
      <w:r w:rsidR="00843271" w:rsidRPr="007C2748">
        <w:rPr>
          <w:b/>
          <w:bCs/>
        </w:rPr>
        <w:t xml:space="preserve">: </w:t>
      </w:r>
    </w:p>
    <w:p w14:paraId="422ADD0D" w14:textId="77777777" w:rsidR="00C75BFE" w:rsidRDefault="00C75BFE" w:rsidP="00B74AC3"/>
    <w:p w14:paraId="1E97FB9B" w14:textId="77777777" w:rsidR="00C75BFE" w:rsidRDefault="00C75BFE" w:rsidP="00B74AC3"/>
    <w:p w14:paraId="66B9F8E4" w14:textId="60533B5E" w:rsidR="00B74AC3" w:rsidRDefault="00C75BFE" w:rsidP="00B74AC3">
      <w:r>
        <w:t xml:space="preserve">Cellular respiration </w:t>
      </w:r>
      <w:r w:rsidR="00B74AC3" w:rsidRPr="00B74AC3">
        <w:t>is divided into distinct stages, each occurring in a specific cellular location and contributing to the overall goal of ATP synthesis.</w:t>
      </w:r>
    </w:p>
    <w:p w14:paraId="643A9962" w14:textId="77777777" w:rsidR="00057E06" w:rsidRDefault="00057E06" w:rsidP="00B74AC3"/>
    <w:p w14:paraId="274EBC82" w14:textId="77777777" w:rsidR="00057E06" w:rsidRDefault="00057E06" w:rsidP="00B74AC3"/>
    <w:p w14:paraId="012CDBD4" w14:textId="77777777" w:rsidR="00057E06" w:rsidRDefault="00057E06" w:rsidP="00B74AC3"/>
    <w:p w14:paraId="052EC53B" w14:textId="77777777" w:rsidR="00057E06" w:rsidRDefault="00057E06" w:rsidP="00B74AC3"/>
    <w:p w14:paraId="3A9E24C0" w14:textId="77777777" w:rsidR="00057E06" w:rsidRDefault="00057E06" w:rsidP="00B74AC3"/>
    <w:p w14:paraId="4824CA57" w14:textId="77777777" w:rsidR="00057E06" w:rsidRDefault="00057E06" w:rsidP="00B74AC3"/>
    <w:p w14:paraId="4EF6FB30" w14:textId="77777777" w:rsidR="00057E06" w:rsidRPr="00B74AC3" w:rsidRDefault="00057E06" w:rsidP="00B74AC3"/>
    <w:p w14:paraId="66189F9D" w14:textId="68986977" w:rsidR="00843271" w:rsidRPr="00B74AC3" w:rsidRDefault="00B74AC3" w:rsidP="00B74AC3">
      <w:pPr>
        <w:pStyle w:val="ListParagraph"/>
        <w:numPr>
          <w:ilvl w:val="0"/>
          <w:numId w:val="19"/>
        </w:numPr>
        <w:rPr>
          <w:b/>
          <w:bCs/>
        </w:rPr>
      </w:pPr>
      <w:r>
        <w:rPr>
          <w:b/>
          <w:bCs/>
        </w:rPr>
        <w:lastRenderedPageBreak/>
        <w:t>Describe t</w:t>
      </w:r>
      <w:r w:rsidR="00843271" w:rsidRPr="00B74AC3">
        <w:rPr>
          <w:b/>
          <w:bCs/>
        </w:rPr>
        <w:t xml:space="preserve">he </w:t>
      </w:r>
      <w:r>
        <w:rPr>
          <w:b/>
          <w:bCs/>
        </w:rPr>
        <w:t>4 s</w:t>
      </w:r>
      <w:r w:rsidR="00843271" w:rsidRPr="00B74AC3">
        <w:rPr>
          <w:b/>
          <w:bCs/>
        </w:rPr>
        <w:t xml:space="preserve">tages of </w:t>
      </w:r>
      <w:r>
        <w:rPr>
          <w:b/>
          <w:bCs/>
        </w:rPr>
        <w:t>a</w:t>
      </w:r>
      <w:r w:rsidR="00843271" w:rsidRPr="00B74AC3">
        <w:rPr>
          <w:b/>
          <w:bCs/>
        </w:rPr>
        <w:t xml:space="preserve">erobic </w:t>
      </w:r>
      <w:r>
        <w:rPr>
          <w:b/>
          <w:bCs/>
        </w:rPr>
        <w:t>c</w:t>
      </w:r>
      <w:r w:rsidR="00843271" w:rsidRPr="00B74AC3">
        <w:rPr>
          <w:b/>
          <w:bCs/>
        </w:rPr>
        <w:t xml:space="preserve">ellular </w:t>
      </w:r>
      <w:r>
        <w:rPr>
          <w:b/>
          <w:bCs/>
        </w:rPr>
        <w:t>r</w:t>
      </w:r>
      <w:r w:rsidR="00843271" w:rsidRPr="00B74AC3">
        <w:rPr>
          <w:b/>
          <w:bCs/>
        </w:rPr>
        <w:t>espiration</w:t>
      </w:r>
      <w:r>
        <w:rPr>
          <w:b/>
          <w:bCs/>
        </w:rPr>
        <w:t>.</w:t>
      </w:r>
    </w:p>
    <w:p w14:paraId="0A7D21F7" w14:textId="77777777" w:rsidR="00057E06" w:rsidRDefault="00057E06" w:rsidP="00057E06">
      <w:pPr>
        <w:pStyle w:val="ListParagraph"/>
        <w:rPr>
          <w:b/>
          <w:bCs/>
        </w:rPr>
      </w:pPr>
    </w:p>
    <w:p w14:paraId="0690EE55" w14:textId="77777777" w:rsidR="00057E06" w:rsidRDefault="00057E06" w:rsidP="00057E06">
      <w:pPr>
        <w:pStyle w:val="ListParagraph"/>
        <w:rPr>
          <w:b/>
          <w:bCs/>
        </w:rPr>
      </w:pPr>
    </w:p>
    <w:p w14:paraId="737BE299" w14:textId="77777777" w:rsidR="00057E06" w:rsidRDefault="00057E06" w:rsidP="00057E06">
      <w:pPr>
        <w:pStyle w:val="ListParagraph"/>
        <w:rPr>
          <w:b/>
          <w:bCs/>
        </w:rPr>
      </w:pPr>
    </w:p>
    <w:p w14:paraId="0BD52F1F" w14:textId="77777777" w:rsidR="00057E06" w:rsidRDefault="00057E06" w:rsidP="00057E06">
      <w:pPr>
        <w:pStyle w:val="ListParagraph"/>
        <w:rPr>
          <w:b/>
          <w:bCs/>
        </w:rPr>
      </w:pPr>
    </w:p>
    <w:p w14:paraId="4591E131" w14:textId="77777777" w:rsidR="00057E06" w:rsidRDefault="00057E06" w:rsidP="00057E06">
      <w:pPr>
        <w:pStyle w:val="ListParagraph"/>
        <w:rPr>
          <w:b/>
          <w:bCs/>
        </w:rPr>
      </w:pPr>
    </w:p>
    <w:p w14:paraId="2045B3D3" w14:textId="77777777" w:rsidR="00057E06" w:rsidRDefault="00057E06" w:rsidP="00057E06">
      <w:pPr>
        <w:pStyle w:val="ListParagraph"/>
        <w:rPr>
          <w:b/>
          <w:bCs/>
        </w:rPr>
      </w:pPr>
    </w:p>
    <w:p w14:paraId="69827E47" w14:textId="77777777" w:rsidR="00057E06" w:rsidRDefault="00057E06" w:rsidP="00057E06">
      <w:pPr>
        <w:pStyle w:val="ListParagraph"/>
        <w:rPr>
          <w:b/>
          <w:bCs/>
        </w:rPr>
      </w:pPr>
    </w:p>
    <w:p w14:paraId="2023AA9C" w14:textId="77777777" w:rsidR="00057E06" w:rsidRDefault="00057E06" w:rsidP="00057E06">
      <w:pPr>
        <w:pStyle w:val="ListParagraph"/>
        <w:rPr>
          <w:b/>
          <w:bCs/>
        </w:rPr>
      </w:pPr>
    </w:p>
    <w:p w14:paraId="3DDE0578" w14:textId="77777777" w:rsidR="00057E06" w:rsidRDefault="00057E06" w:rsidP="00057E06">
      <w:pPr>
        <w:pStyle w:val="ListParagraph"/>
        <w:rPr>
          <w:b/>
          <w:bCs/>
        </w:rPr>
      </w:pPr>
    </w:p>
    <w:p w14:paraId="41C6786D" w14:textId="77777777" w:rsidR="00057E06" w:rsidRDefault="00057E06" w:rsidP="00057E06">
      <w:pPr>
        <w:pStyle w:val="ListParagraph"/>
        <w:rPr>
          <w:b/>
          <w:bCs/>
        </w:rPr>
      </w:pPr>
    </w:p>
    <w:p w14:paraId="7D5762C5" w14:textId="77777777" w:rsidR="00057E06" w:rsidRDefault="00057E06" w:rsidP="00057E06">
      <w:pPr>
        <w:pStyle w:val="ListParagraph"/>
        <w:rPr>
          <w:b/>
          <w:bCs/>
        </w:rPr>
      </w:pPr>
    </w:p>
    <w:p w14:paraId="536AA4A9" w14:textId="77777777" w:rsidR="00057E06" w:rsidRDefault="00057E06" w:rsidP="00057E06">
      <w:pPr>
        <w:pStyle w:val="ListParagraph"/>
        <w:rPr>
          <w:b/>
          <w:bCs/>
        </w:rPr>
      </w:pPr>
    </w:p>
    <w:p w14:paraId="37151C1E" w14:textId="77777777" w:rsidR="00057E06" w:rsidRDefault="00057E06" w:rsidP="00057E06">
      <w:pPr>
        <w:pStyle w:val="ListParagraph"/>
        <w:rPr>
          <w:b/>
          <w:bCs/>
        </w:rPr>
      </w:pPr>
    </w:p>
    <w:p w14:paraId="3CB0F93D" w14:textId="77777777" w:rsidR="00057E06" w:rsidRDefault="00057E06" w:rsidP="00057E06">
      <w:pPr>
        <w:pStyle w:val="ListParagraph"/>
        <w:rPr>
          <w:b/>
          <w:bCs/>
        </w:rPr>
      </w:pPr>
    </w:p>
    <w:p w14:paraId="4A0849DF" w14:textId="77777777" w:rsidR="00057E06" w:rsidRDefault="00057E06" w:rsidP="00057E06">
      <w:pPr>
        <w:pStyle w:val="ListParagraph"/>
        <w:rPr>
          <w:b/>
          <w:bCs/>
        </w:rPr>
      </w:pPr>
    </w:p>
    <w:p w14:paraId="1012AF82" w14:textId="77777777" w:rsidR="00057E06" w:rsidRDefault="00057E06" w:rsidP="00057E06">
      <w:pPr>
        <w:pStyle w:val="ListParagraph"/>
        <w:rPr>
          <w:b/>
          <w:bCs/>
        </w:rPr>
      </w:pPr>
    </w:p>
    <w:p w14:paraId="3603F9A7" w14:textId="77777777" w:rsidR="00057E06" w:rsidRDefault="00057E06" w:rsidP="00057E06">
      <w:pPr>
        <w:pStyle w:val="ListParagraph"/>
        <w:rPr>
          <w:b/>
          <w:bCs/>
        </w:rPr>
      </w:pPr>
    </w:p>
    <w:p w14:paraId="33C6088A" w14:textId="77777777" w:rsidR="00057E06" w:rsidRDefault="00057E06" w:rsidP="00057E06">
      <w:pPr>
        <w:pStyle w:val="ListParagraph"/>
        <w:rPr>
          <w:b/>
          <w:bCs/>
        </w:rPr>
      </w:pPr>
    </w:p>
    <w:p w14:paraId="437AED5F" w14:textId="77777777" w:rsidR="00057E06" w:rsidRDefault="00057E06" w:rsidP="00057E06">
      <w:pPr>
        <w:pStyle w:val="ListParagraph"/>
        <w:rPr>
          <w:b/>
          <w:bCs/>
        </w:rPr>
      </w:pPr>
    </w:p>
    <w:p w14:paraId="0611BFA2" w14:textId="77777777" w:rsidR="00057E06" w:rsidRDefault="00057E06" w:rsidP="00057E06">
      <w:pPr>
        <w:pStyle w:val="ListParagraph"/>
        <w:rPr>
          <w:b/>
          <w:bCs/>
        </w:rPr>
      </w:pPr>
    </w:p>
    <w:p w14:paraId="544E28E9" w14:textId="77777777" w:rsidR="00057E06" w:rsidRDefault="00057E06" w:rsidP="00057E06">
      <w:pPr>
        <w:pStyle w:val="ListParagraph"/>
        <w:rPr>
          <w:b/>
          <w:bCs/>
        </w:rPr>
      </w:pPr>
    </w:p>
    <w:p w14:paraId="50237AF5" w14:textId="77777777" w:rsidR="00057E06" w:rsidRDefault="00057E06" w:rsidP="00057E06">
      <w:pPr>
        <w:pStyle w:val="ListParagraph"/>
        <w:rPr>
          <w:b/>
          <w:bCs/>
        </w:rPr>
      </w:pPr>
    </w:p>
    <w:p w14:paraId="7D9A662F" w14:textId="77777777" w:rsidR="00057E06" w:rsidRDefault="00057E06" w:rsidP="00057E06">
      <w:pPr>
        <w:pStyle w:val="ListParagraph"/>
        <w:rPr>
          <w:b/>
          <w:bCs/>
        </w:rPr>
      </w:pPr>
    </w:p>
    <w:p w14:paraId="21418244" w14:textId="77777777" w:rsidR="00057E06" w:rsidRDefault="00057E06" w:rsidP="00057E06">
      <w:pPr>
        <w:pStyle w:val="ListParagraph"/>
        <w:rPr>
          <w:b/>
          <w:bCs/>
        </w:rPr>
      </w:pPr>
    </w:p>
    <w:p w14:paraId="5157A8DB" w14:textId="77777777" w:rsidR="00057E06" w:rsidRDefault="00057E06" w:rsidP="00057E06">
      <w:pPr>
        <w:pStyle w:val="ListParagraph"/>
        <w:rPr>
          <w:b/>
          <w:bCs/>
        </w:rPr>
      </w:pPr>
    </w:p>
    <w:p w14:paraId="2D9A111E" w14:textId="77777777" w:rsidR="00057E06" w:rsidRDefault="00057E06" w:rsidP="00057E06">
      <w:pPr>
        <w:pStyle w:val="ListParagraph"/>
        <w:rPr>
          <w:b/>
          <w:bCs/>
        </w:rPr>
      </w:pPr>
    </w:p>
    <w:p w14:paraId="3DBA2477" w14:textId="77777777" w:rsidR="00057E06" w:rsidRDefault="00057E06" w:rsidP="00057E06">
      <w:pPr>
        <w:pStyle w:val="ListParagraph"/>
        <w:rPr>
          <w:b/>
          <w:bCs/>
        </w:rPr>
      </w:pPr>
    </w:p>
    <w:p w14:paraId="405CD891" w14:textId="77777777" w:rsidR="00057E06" w:rsidRDefault="00057E06" w:rsidP="00057E06">
      <w:pPr>
        <w:pStyle w:val="ListParagraph"/>
        <w:rPr>
          <w:b/>
          <w:bCs/>
        </w:rPr>
      </w:pPr>
    </w:p>
    <w:p w14:paraId="572AFCEC" w14:textId="77777777" w:rsidR="00057E06" w:rsidRDefault="00057E06" w:rsidP="00057E06">
      <w:pPr>
        <w:pStyle w:val="ListParagraph"/>
        <w:rPr>
          <w:b/>
          <w:bCs/>
        </w:rPr>
      </w:pPr>
    </w:p>
    <w:p w14:paraId="18F8B1CB" w14:textId="77777777" w:rsidR="00057E06" w:rsidRDefault="00057E06" w:rsidP="00057E06">
      <w:pPr>
        <w:pStyle w:val="ListParagraph"/>
        <w:rPr>
          <w:b/>
          <w:bCs/>
        </w:rPr>
      </w:pPr>
    </w:p>
    <w:p w14:paraId="4B604456" w14:textId="7D8CADE9" w:rsidR="00843271" w:rsidRPr="00B74AC3" w:rsidRDefault="003211DC" w:rsidP="00B74AC3">
      <w:pPr>
        <w:pStyle w:val="ListParagraph"/>
        <w:numPr>
          <w:ilvl w:val="0"/>
          <w:numId w:val="19"/>
        </w:numPr>
        <w:rPr>
          <w:b/>
          <w:bCs/>
        </w:rPr>
      </w:pPr>
      <w:r>
        <w:rPr>
          <w:b/>
          <w:bCs/>
        </w:rPr>
        <w:lastRenderedPageBreak/>
        <w:t>There are many s</w:t>
      </w:r>
      <w:r w:rsidR="00843271" w:rsidRPr="00B74AC3">
        <w:rPr>
          <w:b/>
          <w:bCs/>
        </w:rPr>
        <w:t xml:space="preserve">tructural and </w:t>
      </w:r>
      <w:r>
        <w:rPr>
          <w:b/>
          <w:bCs/>
        </w:rPr>
        <w:t>f</w:t>
      </w:r>
      <w:r w:rsidR="00843271" w:rsidRPr="00B74AC3">
        <w:rPr>
          <w:b/>
          <w:bCs/>
        </w:rPr>
        <w:t xml:space="preserve">unctional </w:t>
      </w:r>
      <w:r>
        <w:rPr>
          <w:b/>
          <w:bCs/>
        </w:rPr>
        <w:t>a</w:t>
      </w:r>
      <w:r w:rsidR="00843271" w:rsidRPr="00B74AC3">
        <w:rPr>
          <w:b/>
          <w:bCs/>
        </w:rPr>
        <w:t>daptations</w:t>
      </w:r>
      <w:r>
        <w:rPr>
          <w:b/>
          <w:bCs/>
        </w:rPr>
        <w:t xml:space="preserve"> that allow </w:t>
      </w:r>
      <w:proofErr w:type="gramStart"/>
      <w:r>
        <w:rPr>
          <w:b/>
          <w:bCs/>
        </w:rPr>
        <w:t>for the production of</w:t>
      </w:r>
      <w:proofErr w:type="gramEnd"/>
      <w:r>
        <w:rPr>
          <w:b/>
          <w:bCs/>
        </w:rPr>
        <w:t xml:space="preserve"> ATP. </w:t>
      </w:r>
    </w:p>
    <w:p w14:paraId="472A70DB" w14:textId="77777777" w:rsidR="00843271" w:rsidRDefault="00843271" w:rsidP="00843271">
      <w:r w:rsidRPr="00B74AC3">
        <w:t>Cellular structures and alternative pathways are adapted to optimize energy production and meet other physiological needs.</w:t>
      </w:r>
    </w:p>
    <w:p w14:paraId="729C3E9C" w14:textId="0AE89CC8" w:rsidR="00B74AC3" w:rsidRPr="003211DC" w:rsidRDefault="00B74AC3" w:rsidP="00843271">
      <w:pPr>
        <w:rPr>
          <w:b/>
          <w:bCs/>
        </w:rPr>
      </w:pPr>
      <w:r w:rsidRPr="003211DC">
        <w:rPr>
          <w:b/>
          <w:bCs/>
        </w:rPr>
        <w:t>Complete the following</w:t>
      </w:r>
      <w:r w:rsidR="003211DC" w:rsidRPr="003211DC">
        <w:rPr>
          <w:b/>
          <w:bCs/>
        </w:rPr>
        <w:t xml:space="preserve"> table</w:t>
      </w:r>
      <w:r w:rsidR="003211DC">
        <w:rPr>
          <w:b/>
          <w:bCs/>
        </w:rPr>
        <w:t>:</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949"/>
        <w:gridCol w:w="1973"/>
        <w:gridCol w:w="7462"/>
      </w:tblGrid>
      <w:tr w:rsidR="00843271" w:rsidRPr="00843271" w14:paraId="5EB78DBC" w14:textId="77777777" w:rsidTr="00395B37">
        <w:tc>
          <w:tcPr>
            <w:tcW w:w="0" w:type="auto"/>
            <w:tcBorders>
              <w:top w:val="outset" w:sz="6" w:space="0" w:color="auto"/>
              <w:left w:val="outset" w:sz="6" w:space="0" w:color="auto"/>
              <w:bottom w:val="outset" w:sz="6" w:space="0" w:color="auto"/>
              <w:right w:val="outset" w:sz="6" w:space="0" w:color="auto"/>
            </w:tcBorders>
            <w:vAlign w:val="center"/>
            <w:hideMark/>
          </w:tcPr>
          <w:p w14:paraId="423864B0" w14:textId="77777777" w:rsidR="00843271" w:rsidRPr="00843271" w:rsidRDefault="00843271" w:rsidP="00843271">
            <w:pPr>
              <w:rPr>
                <w:b/>
                <w:bCs/>
              </w:rPr>
            </w:pPr>
            <w:r w:rsidRPr="00843271">
              <w:rPr>
                <w:b/>
                <w:bCs/>
              </w:rPr>
              <w:t>Feature/Process</w:t>
            </w:r>
          </w:p>
        </w:tc>
        <w:tc>
          <w:tcPr>
            <w:tcW w:w="686" w:type="pct"/>
            <w:tcBorders>
              <w:top w:val="outset" w:sz="6" w:space="0" w:color="auto"/>
              <w:left w:val="outset" w:sz="6" w:space="0" w:color="auto"/>
              <w:bottom w:val="outset" w:sz="6" w:space="0" w:color="auto"/>
              <w:right w:val="outset" w:sz="6" w:space="0" w:color="auto"/>
            </w:tcBorders>
            <w:vAlign w:val="center"/>
            <w:hideMark/>
          </w:tcPr>
          <w:p w14:paraId="087B99B2" w14:textId="50059EFC" w:rsidR="00843271" w:rsidRPr="00843271" w:rsidRDefault="00843271" w:rsidP="00843271">
            <w:pPr>
              <w:rPr>
                <w:b/>
                <w:bCs/>
              </w:rPr>
            </w:pPr>
            <w:r w:rsidRPr="00843271">
              <w:rPr>
                <w:b/>
                <w:bCs/>
              </w:rPr>
              <w:t>Location/</w:t>
            </w:r>
            <w:r w:rsidR="003211DC">
              <w:rPr>
                <w:b/>
                <w:bCs/>
              </w:rPr>
              <w:t xml:space="preserve"> Type of Cell or </w:t>
            </w:r>
            <w:r w:rsidRPr="00843271">
              <w:rPr>
                <w:b/>
                <w:bCs/>
              </w:rPr>
              <w:t>Organism</w:t>
            </w:r>
          </w:p>
        </w:tc>
        <w:tc>
          <w:tcPr>
            <w:tcW w:w="2594" w:type="pct"/>
            <w:tcBorders>
              <w:top w:val="outset" w:sz="6" w:space="0" w:color="auto"/>
              <w:left w:val="outset" w:sz="6" w:space="0" w:color="auto"/>
              <w:bottom w:val="outset" w:sz="6" w:space="0" w:color="auto"/>
              <w:right w:val="outset" w:sz="6" w:space="0" w:color="auto"/>
            </w:tcBorders>
            <w:vAlign w:val="center"/>
            <w:hideMark/>
          </w:tcPr>
          <w:p w14:paraId="08C3E868" w14:textId="2C588228" w:rsidR="00843271" w:rsidRPr="00843271" w:rsidRDefault="00843271" w:rsidP="00843271">
            <w:pPr>
              <w:rPr>
                <w:b/>
                <w:bCs/>
              </w:rPr>
            </w:pPr>
            <w:r w:rsidRPr="00843271">
              <w:rPr>
                <w:b/>
                <w:bCs/>
              </w:rPr>
              <w:t>Descr</w:t>
            </w:r>
            <w:r w:rsidR="003211DC">
              <w:rPr>
                <w:b/>
                <w:bCs/>
              </w:rPr>
              <w:t>ibe the Importance of the Process</w:t>
            </w:r>
          </w:p>
        </w:tc>
      </w:tr>
      <w:tr w:rsidR="00843271" w:rsidRPr="00843271" w14:paraId="115BE93E" w14:textId="77777777" w:rsidTr="00395B37">
        <w:tc>
          <w:tcPr>
            <w:tcW w:w="0" w:type="auto"/>
            <w:tcBorders>
              <w:top w:val="outset" w:sz="6" w:space="0" w:color="auto"/>
              <w:left w:val="outset" w:sz="6" w:space="0" w:color="auto"/>
              <w:bottom w:val="outset" w:sz="6" w:space="0" w:color="auto"/>
              <w:right w:val="outset" w:sz="6" w:space="0" w:color="auto"/>
            </w:tcBorders>
            <w:vAlign w:val="center"/>
            <w:hideMark/>
          </w:tcPr>
          <w:p w14:paraId="42C548BA" w14:textId="77777777" w:rsidR="00843271" w:rsidRPr="00843271" w:rsidRDefault="00843271" w:rsidP="00843271">
            <w:pPr>
              <w:rPr>
                <w:b/>
                <w:bCs/>
              </w:rPr>
            </w:pPr>
            <w:r w:rsidRPr="00843271">
              <w:rPr>
                <w:b/>
                <w:bCs/>
              </w:rPr>
              <w:t>Mitochondrial Inner Membrane Folding</w:t>
            </w:r>
          </w:p>
        </w:tc>
        <w:tc>
          <w:tcPr>
            <w:tcW w:w="686" w:type="pct"/>
            <w:tcBorders>
              <w:top w:val="outset" w:sz="6" w:space="0" w:color="auto"/>
              <w:left w:val="outset" w:sz="6" w:space="0" w:color="auto"/>
              <w:bottom w:val="outset" w:sz="6" w:space="0" w:color="auto"/>
              <w:right w:val="outset" w:sz="6" w:space="0" w:color="auto"/>
            </w:tcBorders>
            <w:vAlign w:val="center"/>
            <w:hideMark/>
          </w:tcPr>
          <w:p w14:paraId="2583E2D6" w14:textId="2001C6B4" w:rsidR="00843271" w:rsidRPr="003211DC" w:rsidRDefault="00843271" w:rsidP="00843271">
            <w:pPr>
              <w:rPr>
                <w:b/>
                <w:bCs/>
                <w:color w:val="EE0000"/>
              </w:rPr>
            </w:pPr>
          </w:p>
        </w:tc>
        <w:tc>
          <w:tcPr>
            <w:tcW w:w="2594" w:type="pct"/>
            <w:tcBorders>
              <w:top w:val="outset" w:sz="6" w:space="0" w:color="auto"/>
              <w:left w:val="outset" w:sz="6" w:space="0" w:color="auto"/>
              <w:bottom w:val="outset" w:sz="6" w:space="0" w:color="auto"/>
              <w:right w:val="outset" w:sz="6" w:space="0" w:color="auto"/>
            </w:tcBorders>
            <w:vAlign w:val="center"/>
            <w:hideMark/>
          </w:tcPr>
          <w:p w14:paraId="515DC0D5" w14:textId="77777777" w:rsidR="00843271" w:rsidRDefault="00843271" w:rsidP="00843271">
            <w:pPr>
              <w:rPr>
                <w:b/>
                <w:bCs/>
                <w:color w:val="EE0000"/>
              </w:rPr>
            </w:pPr>
          </w:p>
          <w:p w14:paraId="78EFA724" w14:textId="77777777" w:rsidR="00395B37" w:rsidRDefault="00395B37" w:rsidP="00843271">
            <w:pPr>
              <w:rPr>
                <w:b/>
                <w:bCs/>
                <w:color w:val="EE0000"/>
              </w:rPr>
            </w:pPr>
          </w:p>
          <w:p w14:paraId="4060538D" w14:textId="77777777" w:rsidR="00395B37" w:rsidRDefault="00395B37" w:rsidP="00843271">
            <w:pPr>
              <w:rPr>
                <w:b/>
                <w:bCs/>
                <w:color w:val="EE0000"/>
              </w:rPr>
            </w:pPr>
          </w:p>
          <w:p w14:paraId="4FA1E85C" w14:textId="7F30A20E" w:rsidR="00395B37" w:rsidRPr="003211DC" w:rsidRDefault="00395B37" w:rsidP="00843271">
            <w:pPr>
              <w:rPr>
                <w:b/>
                <w:bCs/>
                <w:color w:val="EE0000"/>
              </w:rPr>
            </w:pPr>
          </w:p>
        </w:tc>
      </w:tr>
      <w:tr w:rsidR="00843271" w:rsidRPr="00843271" w14:paraId="66F09E6F" w14:textId="77777777" w:rsidTr="00395B37">
        <w:tc>
          <w:tcPr>
            <w:tcW w:w="0" w:type="auto"/>
            <w:tcBorders>
              <w:top w:val="outset" w:sz="6" w:space="0" w:color="auto"/>
              <w:left w:val="outset" w:sz="6" w:space="0" w:color="auto"/>
              <w:bottom w:val="outset" w:sz="6" w:space="0" w:color="auto"/>
              <w:right w:val="outset" w:sz="6" w:space="0" w:color="auto"/>
            </w:tcBorders>
            <w:vAlign w:val="center"/>
            <w:hideMark/>
          </w:tcPr>
          <w:p w14:paraId="0E0F9E82" w14:textId="77777777" w:rsidR="00843271" w:rsidRPr="00843271" w:rsidRDefault="00843271" w:rsidP="00843271">
            <w:pPr>
              <w:rPr>
                <w:b/>
                <w:bCs/>
              </w:rPr>
            </w:pPr>
            <w:r w:rsidRPr="00843271">
              <w:rPr>
                <w:b/>
                <w:bCs/>
              </w:rPr>
              <w:t>Prokaryotic Respiration</w:t>
            </w:r>
          </w:p>
        </w:tc>
        <w:tc>
          <w:tcPr>
            <w:tcW w:w="686" w:type="pct"/>
            <w:tcBorders>
              <w:top w:val="outset" w:sz="6" w:space="0" w:color="auto"/>
              <w:left w:val="outset" w:sz="6" w:space="0" w:color="auto"/>
              <w:bottom w:val="outset" w:sz="6" w:space="0" w:color="auto"/>
              <w:right w:val="outset" w:sz="6" w:space="0" w:color="auto"/>
            </w:tcBorders>
            <w:vAlign w:val="center"/>
            <w:hideMark/>
          </w:tcPr>
          <w:p w14:paraId="0840906F" w14:textId="1CEC13F4" w:rsidR="00843271" w:rsidRPr="003211DC" w:rsidRDefault="00843271" w:rsidP="00843271">
            <w:pPr>
              <w:rPr>
                <w:b/>
                <w:bCs/>
                <w:color w:val="EE0000"/>
              </w:rPr>
            </w:pPr>
          </w:p>
        </w:tc>
        <w:tc>
          <w:tcPr>
            <w:tcW w:w="2594" w:type="pct"/>
            <w:tcBorders>
              <w:top w:val="outset" w:sz="6" w:space="0" w:color="auto"/>
              <w:left w:val="outset" w:sz="6" w:space="0" w:color="auto"/>
              <w:bottom w:val="outset" w:sz="6" w:space="0" w:color="auto"/>
              <w:right w:val="outset" w:sz="6" w:space="0" w:color="auto"/>
            </w:tcBorders>
            <w:vAlign w:val="center"/>
            <w:hideMark/>
          </w:tcPr>
          <w:p w14:paraId="407526F1" w14:textId="77777777" w:rsidR="00843271" w:rsidRDefault="00843271" w:rsidP="00843271">
            <w:pPr>
              <w:rPr>
                <w:b/>
                <w:bCs/>
                <w:color w:val="EE0000"/>
              </w:rPr>
            </w:pPr>
          </w:p>
          <w:p w14:paraId="346195F3" w14:textId="77777777" w:rsidR="00395B37" w:rsidRDefault="00395B37" w:rsidP="00843271">
            <w:pPr>
              <w:rPr>
                <w:b/>
                <w:bCs/>
                <w:color w:val="EE0000"/>
              </w:rPr>
            </w:pPr>
          </w:p>
          <w:p w14:paraId="1785B5FE" w14:textId="77777777" w:rsidR="00395B37" w:rsidRDefault="00395B37" w:rsidP="00843271">
            <w:pPr>
              <w:rPr>
                <w:b/>
                <w:bCs/>
                <w:color w:val="EE0000"/>
              </w:rPr>
            </w:pPr>
          </w:p>
          <w:p w14:paraId="2FF1B66F" w14:textId="27C6457E" w:rsidR="00395B37" w:rsidRPr="003211DC" w:rsidRDefault="00395B37" w:rsidP="00843271">
            <w:pPr>
              <w:rPr>
                <w:b/>
                <w:bCs/>
                <w:color w:val="EE0000"/>
              </w:rPr>
            </w:pPr>
          </w:p>
        </w:tc>
      </w:tr>
      <w:tr w:rsidR="00843271" w:rsidRPr="00843271" w14:paraId="3CD90505" w14:textId="77777777" w:rsidTr="00395B37">
        <w:tc>
          <w:tcPr>
            <w:tcW w:w="0" w:type="auto"/>
            <w:tcBorders>
              <w:top w:val="outset" w:sz="6" w:space="0" w:color="auto"/>
              <w:left w:val="outset" w:sz="6" w:space="0" w:color="auto"/>
              <w:bottom w:val="outset" w:sz="6" w:space="0" w:color="auto"/>
              <w:right w:val="outset" w:sz="6" w:space="0" w:color="auto"/>
            </w:tcBorders>
            <w:vAlign w:val="center"/>
            <w:hideMark/>
          </w:tcPr>
          <w:p w14:paraId="37FAE78F" w14:textId="77777777" w:rsidR="00843271" w:rsidRPr="00843271" w:rsidRDefault="00843271" w:rsidP="00843271">
            <w:pPr>
              <w:rPr>
                <w:b/>
                <w:bCs/>
              </w:rPr>
            </w:pPr>
            <w:r w:rsidRPr="00843271">
              <w:rPr>
                <w:b/>
                <w:bCs/>
              </w:rPr>
              <w:t>Thermoregulation via Decoupling</w:t>
            </w:r>
          </w:p>
        </w:tc>
        <w:tc>
          <w:tcPr>
            <w:tcW w:w="686" w:type="pct"/>
            <w:tcBorders>
              <w:top w:val="outset" w:sz="6" w:space="0" w:color="auto"/>
              <w:left w:val="outset" w:sz="6" w:space="0" w:color="auto"/>
              <w:bottom w:val="outset" w:sz="6" w:space="0" w:color="auto"/>
              <w:right w:val="outset" w:sz="6" w:space="0" w:color="auto"/>
            </w:tcBorders>
            <w:vAlign w:val="center"/>
            <w:hideMark/>
          </w:tcPr>
          <w:p w14:paraId="2F922D9F" w14:textId="1EC250BD" w:rsidR="00843271" w:rsidRPr="003211DC" w:rsidRDefault="00843271" w:rsidP="00843271">
            <w:pPr>
              <w:rPr>
                <w:b/>
                <w:bCs/>
                <w:color w:val="EE0000"/>
              </w:rPr>
            </w:pPr>
          </w:p>
        </w:tc>
        <w:tc>
          <w:tcPr>
            <w:tcW w:w="2594" w:type="pct"/>
            <w:tcBorders>
              <w:top w:val="outset" w:sz="6" w:space="0" w:color="auto"/>
              <w:left w:val="outset" w:sz="6" w:space="0" w:color="auto"/>
              <w:bottom w:val="outset" w:sz="6" w:space="0" w:color="auto"/>
              <w:right w:val="outset" w:sz="6" w:space="0" w:color="auto"/>
            </w:tcBorders>
            <w:vAlign w:val="center"/>
            <w:hideMark/>
          </w:tcPr>
          <w:p w14:paraId="0D9D6E09" w14:textId="77777777" w:rsidR="00843271" w:rsidRDefault="00843271" w:rsidP="00843271">
            <w:pPr>
              <w:rPr>
                <w:b/>
                <w:bCs/>
                <w:color w:val="EE0000"/>
              </w:rPr>
            </w:pPr>
          </w:p>
          <w:p w14:paraId="413F335E" w14:textId="77777777" w:rsidR="00395B37" w:rsidRDefault="00395B37" w:rsidP="00843271">
            <w:pPr>
              <w:rPr>
                <w:b/>
                <w:bCs/>
                <w:color w:val="EE0000"/>
              </w:rPr>
            </w:pPr>
          </w:p>
          <w:p w14:paraId="15ECE9FB" w14:textId="1FA024C0" w:rsidR="00395B37" w:rsidRPr="003211DC" w:rsidRDefault="00395B37" w:rsidP="00843271">
            <w:pPr>
              <w:rPr>
                <w:b/>
                <w:bCs/>
                <w:color w:val="EE0000"/>
              </w:rPr>
            </w:pPr>
          </w:p>
        </w:tc>
      </w:tr>
    </w:tbl>
    <w:p w14:paraId="3C4233C5" w14:textId="77777777" w:rsidR="003211DC" w:rsidRDefault="003211DC" w:rsidP="00843271">
      <w:pPr>
        <w:rPr>
          <w:b/>
          <w:bCs/>
        </w:rPr>
      </w:pPr>
    </w:p>
    <w:p w14:paraId="6CA26B8D" w14:textId="04DAAAB3" w:rsidR="00843271" w:rsidRPr="003211DC" w:rsidRDefault="00843271" w:rsidP="003211DC">
      <w:pPr>
        <w:pStyle w:val="ListParagraph"/>
        <w:numPr>
          <w:ilvl w:val="0"/>
          <w:numId w:val="18"/>
        </w:numPr>
        <w:rPr>
          <w:b/>
          <w:bCs/>
        </w:rPr>
      </w:pPr>
      <w:r w:rsidRPr="003211DC">
        <w:rPr>
          <w:b/>
          <w:bCs/>
        </w:rPr>
        <w:t>Anaerobic Pathways: Fermentation</w:t>
      </w:r>
    </w:p>
    <w:p w14:paraId="2E04FF27" w14:textId="2E8728BE" w:rsidR="00843271" w:rsidRPr="00A070E5" w:rsidRDefault="00843271" w:rsidP="00A070E5">
      <w:pPr>
        <w:ind w:left="360"/>
      </w:pPr>
      <w:r w:rsidRPr="00A070E5">
        <w:t>In the absence of a terminal electron acceptor like oxygen, cells can resort to fermentation to continue generating energy.</w:t>
      </w:r>
    </w:p>
    <w:p w14:paraId="2ED393B6" w14:textId="77777777" w:rsidR="00A070E5" w:rsidRDefault="00A070E5" w:rsidP="00A070E5">
      <w:pPr>
        <w:pStyle w:val="ListParagraph"/>
        <w:numPr>
          <w:ilvl w:val="0"/>
          <w:numId w:val="19"/>
        </w:numPr>
        <w:rPr>
          <w:b/>
          <w:bCs/>
        </w:rPr>
      </w:pPr>
      <w:r>
        <w:rPr>
          <w:b/>
          <w:bCs/>
        </w:rPr>
        <w:t>Explain the p</w:t>
      </w:r>
      <w:r w:rsidR="00843271" w:rsidRPr="00A070E5">
        <w:rPr>
          <w:b/>
          <w:bCs/>
        </w:rPr>
        <w:t xml:space="preserve">rimary </w:t>
      </w:r>
      <w:r>
        <w:rPr>
          <w:b/>
          <w:bCs/>
        </w:rPr>
        <w:t>f</w:t>
      </w:r>
      <w:r w:rsidR="00843271" w:rsidRPr="00A070E5">
        <w:rPr>
          <w:b/>
          <w:bCs/>
        </w:rPr>
        <w:t>unction</w:t>
      </w:r>
      <w:r>
        <w:rPr>
          <w:b/>
          <w:bCs/>
        </w:rPr>
        <w:t xml:space="preserve"> of fermentation. </w:t>
      </w:r>
    </w:p>
    <w:p w14:paraId="63C71910" w14:textId="77777777" w:rsidR="00395B37" w:rsidRDefault="00395B37" w:rsidP="00395B37">
      <w:pPr>
        <w:ind w:left="720"/>
        <w:rPr>
          <w:b/>
          <w:bCs/>
        </w:rPr>
      </w:pPr>
    </w:p>
    <w:p w14:paraId="3EEA0385" w14:textId="30A2774A" w:rsidR="00A070E5" w:rsidRDefault="00A070E5" w:rsidP="00A070E5">
      <w:pPr>
        <w:numPr>
          <w:ilvl w:val="0"/>
          <w:numId w:val="19"/>
        </w:numPr>
        <w:rPr>
          <w:b/>
          <w:bCs/>
        </w:rPr>
      </w:pPr>
      <w:r>
        <w:rPr>
          <w:b/>
          <w:bCs/>
        </w:rPr>
        <w:t>Explain the m</w:t>
      </w:r>
      <w:r w:rsidR="00843271" w:rsidRPr="00843271">
        <w:rPr>
          <w:b/>
          <w:bCs/>
        </w:rPr>
        <w:t>echanism</w:t>
      </w:r>
      <w:r>
        <w:rPr>
          <w:b/>
          <w:bCs/>
        </w:rPr>
        <w:t xml:space="preserve"> by which fermentation allows glycolysis to continue functioning.</w:t>
      </w:r>
    </w:p>
    <w:p w14:paraId="452B3F05" w14:textId="77777777" w:rsidR="00395B37" w:rsidRDefault="00395B37" w:rsidP="00395B37">
      <w:pPr>
        <w:ind w:left="720"/>
        <w:rPr>
          <w:color w:val="EE0000"/>
        </w:rPr>
      </w:pPr>
    </w:p>
    <w:p w14:paraId="42346077" w14:textId="3E4F9AAE" w:rsidR="00A070E5" w:rsidRPr="00395B37" w:rsidRDefault="00A070E5" w:rsidP="00395B37">
      <w:pPr>
        <w:pStyle w:val="ListParagraph"/>
        <w:numPr>
          <w:ilvl w:val="0"/>
          <w:numId w:val="19"/>
        </w:numPr>
        <w:rPr>
          <w:b/>
          <w:bCs/>
        </w:rPr>
      </w:pPr>
      <w:r w:rsidRPr="00395B37">
        <w:rPr>
          <w:b/>
          <w:bCs/>
        </w:rPr>
        <w:lastRenderedPageBreak/>
        <w:t xml:space="preserve">Discuss the two types of fermentation. </w:t>
      </w:r>
    </w:p>
    <w:p w14:paraId="70FDEFAB" w14:textId="77777777" w:rsidR="00395B37" w:rsidRDefault="00395B37" w:rsidP="00843271">
      <w:pPr>
        <w:rPr>
          <w:color w:val="EE0000"/>
        </w:rPr>
      </w:pPr>
    </w:p>
    <w:p w14:paraId="5D711C50" w14:textId="77777777" w:rsidR="00395B37" w:rsidRDefault="00395B37" w:rsidP="00843271">
      <w:pPr>
        <w:rPr>
          <w:color w:val="EE0000"/>
        </w:rPr>
      </w:pPr>
    </w:p>
    <w:p w14:paraId="67AD7B7E" w14:textId="77777777" w:rsidR="00395B37" w:rsidRDefault="00395B37" w:rsidP="00843271">
      <w:pPr>
        <w:rPr>
          <w:color w:val="EE0000"/>
        </w:rPr>
      </w:pPr>
    </w:p>
    <w:p w14:paraId="6D0CE836" w14:textId="77777777" w:rsidR="00395B37" w:rsidRDefault="00395B37" w:rsidP="00843271">
      <w:pPr>
        <w:rPr>
          <w:color w:val="EE0000"/>
        </w:rPr>
      </w:pPr>
    </w:p>
    <w:p w14:paraId="4F84C5A9" w14:textId="77777777" w:rsidR="00395B37" w:rsidRDefault="00395B37" w:rsidP="00843271">
      <w:pPr>
        <w:rPr>
          <w:color w:val="EE0000"/>
        </w:rPr>
      </w:pPr>
    </w:p>
    <w:p w14:paraId="153A53FA" w14:textId="77777777" w:rsidR="00395B37" w:rsidRDefault="00395B37" w:rsidP="00843271">
      <w:pPr>
        <w:rPr>
          <w:color w:val="EE0000"/>
        </w:rPr>
      </w:pPr>
    </w:p>
    <w:p w14:paraId="1693F74B" w14:textId="77777777" w:rsidR="00395B37" w:rsidRDefault="00395B37" w:rsidP="00843271">
      <w:pPr>
        <w:rPr>
          <w:color w:val="EE0000"/>
        </w:rPr>
      </w:pPr>
    </w:p>
    <w:p w14:paraId="4033B331" w14:textId="77777777" w:rsidR="00395B37" w:rsidRDefault="00395B37" w:rsidP="00843271">
      <w:pPr>
        <w:rPr>
          <w:color w:val="EE0000"/>
        </w:rPr>
      </w:pPr>
    </w:p>
    <w:p w14:paraId="3544EDDE" w14:textId="77777777" w:rsidR="00395B37" w:rsidRDefault="00395B37" w:rsidP="00843271">
      <w:pPr>
        <w:rPr>
          <w:color w:val="EE0000"/>
        </w:rPr>
      </w:pPr>
    </w:p>
    <w:p w14:paraId="568C143A" w14:textId="58E07066" w:rsidR="00843271" w:rsidRPr="00843271" w:rsidRDefault="00843271" w:rsidP="00843271">
      <w:pPr>
        <w:rPr>
          <w:b/>
          <w:bCs/>
        </w:rPr>
      </w:pPr>
      <w:r w:rsidRPr="00843271">
        <w:rPr>
          <w:b/>
          <w:bCs/>
        </w:rPr>
        <w:t>Short-Answer Questions</w:t>
      </w:r>
    </w:p>
    <w:p w14:paraId="56F0D37B" w14:textId="3352437F" w:rsidR="00843271" w:rsidRPr="00843271" w:rsidRDefault="00036FD4" w:rsidP="00843271">
      <w:r w:rsidRPr="00036FD4">
        <w:rPr>
          <w:b/>
          <w:bCs/>
        </w:rPr>
        <w:t>Directions</w:t>
      </w:r>
      <w:r w:rsidR="00843271" w:rsidRPr="00843271">
        <w:rPr>
          <w:i/>
          <w:iCs/>
        </w:rPr>
        <w:t>: Answer the following questions in 2-3 complete.</w:t>
      </w:r>
    </w:p>
    <w:p w14:paraId="6FEDEA6D" w14:textId="77777777" w:rsidR="00843271" w:rsidRPr="00843271" w:rsidRDefault="00843271" w:rsidP="00843271">
      <w:pPr>
        <w:numPr>
          <w:ilvl w:val="0"/>
          <w:numId w:val="8"/>
        </w:numPr>
      </w:pPr>
      <w:r w:rsidRPr="00843271">
        <w:t>What is the fundamental purpose of cellular respiration, and which forms of life perform it?</w:t>
      </w:r>
    </w:p>
    <w:p w14:paraId="15474226" w14:textId="77777777" w:rsidR="00843271" w:rsidRPr="00843271" w:rsidRDefault="00843271" w:rsidP="00843271">
      <w:pPr>
        <w:numPr>
          <w:ilvl w:val="0"/>
          <w:numId w:val="8"/>
        </w:numPr>
      </w:pPr>
      <w:r w:rsidRPr="00843271">
        <w:t>Where does glycolysis occur, and what are its three primary products?</w:t>
      </w:r>
    </w:p>
    <w:p w14:paraId="69C16AAB" w14:textId="77777777" w:rsidR="00843271" w:rsidRPr="00843271" w:rsidRDefault="00843271" w:rsidP="00843271">
      <w:pPr>
        <w:numPr>
          <w:ilvl w:val="0"/>
          <w:numId w:val="8"/>
        </w:numPr>
      </w:pPr>
      <w:r w:rsidRPr="00843271">
        <w:t>Describe the fate of pyruvate following glycolysis in an aerobic eukaryotic cell.</w:t>
      </w:r>
    </w:p>
    <w:p w14:paraId="3C260B2C" w14:textId="77777777" w:rsidR="00843271" w:rsidRPr="00843271" w:rsidRDefault="00843271" w:rsidP="00843271">
      <w:pPr>
        <w:numPr>
          <w:ilvl w:val="0"/>
          <w:numId w:val="8"/>
        </w:numPr>
      </w:pPr>
      <w:r w:rsidRPr="00843271">
        <w:t>What are the key outputs of the Krebs cycle, and where in the mitochondrion does this cycle take place?</w:t>
      </w:r>
    </w:p>
    <w:p w14:paraId="1A8763CA" w14:textId="77777777" w:rsidR="00843271" w:rsidRPr="00843271" w:rsidRDefault="00843271" w:rsidP="00843271">
      <w:pPr>
        <w:numPr>
          <w:ilvl w:val="0"/>
          <w:numId w:val="8"/>
        </w:numPr>
      </w:pPr>
      <w:r w:rsidRPr="00843271">
        <w:t>Explain the role of NADH and FADH₂ in cellular respiration.</w:t>
      </w:r>
    </w:p>
    <w:p w14:paraId="570BF6D3" w14:textId="77777777" w:rsidR="00843271" w:rsidRPr="00843271" w:rsidRDefault="00843271" w:rsidP="00843271">
      <w:pPr>
        <w:numPr>
          <w:ilvl w:val="0"/>
          <w:numId w:val="8"/>
        </w:numPr>
      </w:pPr>
      <w:r w:rsidRPr="00843271">
        <w:t>How does the electron transport chain (ETC) establish an electrochemical gradient?</w:t>
      </w:r>
    </w:p>
    <w:p w14:paraId="0108F092" w14:textId="77777777" w:rsidR="00843271" w:rsidRPr="00843271" w:rsidRDefault="00843271" w:rsidP="00843271">
      <w:pPr>
        <w:numPr>
          <w:ilvl w:val="0"/>
          <w:numId w:val="8"/>
        </w:numPr>
      </w:pPr>
      <w:r w:rsidRPr="00843271">
        <w:t>What is the specific function of the inner mitochondrial membrane's folded structure?</w:t>
      </w:r>
    </w:p>
    <w:p w14:paraId="4F01C470" w14:textId="77777777" w:rsidR="00843271" w:rsidRPr="00843271" w:rsidRDefault="00843271" w:rsidP="00843271">
      <w:pPr>
        <w:numPr>
          <w:ilvl w:val="0"/>
          <w:numId w:val="8"/>
        </w:numPr>
      </w:pPr>
      <w:r w:rsidRPr="00843271">
        <w:t>Define oxidative phosphorylation and the role of ATP synthase in this process.</w:t>
      </w:r>
    </w:p>
    <w:p w14:paraId="11D9EDC2" w14:textId="77777777" w:rsidR="00843271" w:rsidRPr="00843271" w:rsidRDefault="00843271" w:rsidP="00843271">
      <w:pPr>
        <w:numPr>
          <w:ilvl w:val="0"/>
          <w:numId w:val="8"/>
        </w:numPr>
      </w:pPr>
      <w:r w:rsidRPr="00843271">
        <w:t>Under what conditions does fermentation occur, and what is its primary function?</w:t>
      </w:r>
    </w:p>
    <w:p w14:paraId="7082EE16" w14:textId="77777777" w:rsidR="00843271" w:rsidRPr="00843271" w:rsidRDefault="00843271" w:rsidP="00843271">
      <w:pPr>
        <w:numPr>
          <w:ilvl w:val="0"/>
          <w:numId w:val="8"/>
        </w:numPr>
      </w:pPr>
      <w:r w:rsidRPr="00843271">
        <w:t>What is the result of decoupling oxidative phosphorylation from electron transport, and how can organisms use this?</w:t>
      </w:r>
    </w:p>
    <w:p w14:paraId="32DE4BD5" w14:textId="77777777" w:rsidR="00843271" w:rsidRPr="00843271" w:rsidRDefault="00843271" w:rsidP="00843271">
      <w:pPr>
        <w:rPr>
          <w:b/>
          <w:bCs/>
        </w:rPr>
      </w:pPr>
      <w:r w:rsidRPr="00843271">
        <w:rPr>
          <w:b/>
          <w:bCs/>
        </w:rPr>
        <w:lastRenderedPageBreak/>
        <w:t>Essay Questions</w:t>
      </w:r>
    </w:p>
    <w:p w14:paraId="150FF396" w14:textId="76DBDA0F" w:rsidR="00843271" w:rsidRPr="00843271" w:rsidRDefault="00036FD4" w:rsidP="00843271">
      <w:r w:rsidRPr="00036FD4">
        <w:rPr>
          <w:b/>
          <w:bCs/>
        </w:rPr>
        <w:t>Directions</w:t>
      </w:r>
      <w:r w:rsidR="00843271" w:rsidRPr="00843271">
        <w:rPr>
          <w:i/>
          <w:iCs/>
        </w:rPr>
        <w:t>: Formulate comprehensive answers to the following prompts, integrating concepts from across the cellular respiration pathways.</w:t>
      </w:r>
    </w:p>
    <w:p w14:paraId="200086BA" w14:textId="77777777" w:rsidR="00843271" w:rsidRPr="00843271" w:rsidRDefault="00843271" w:rsidP="00843271">
      <w:pPr>
        <w:numPr>
          <w:ilvl w:val="0"/>
          <w:numId w:val="10"/>
        </w:numPr>
      </w:pPr>
      <w:r w:rsidRPr="00843271">
        <w:t>Trace the path of energy from a single glucose molecule through the complete process of aerobic cellular respiration in a eukaryotic cell. Detail the major stages (glycolysis, pyruvate oxidation, Krebs cycle, and oxidative phosphorylation), their cellular locations, and how energy is transferred and transformed at each step.</w:t>
      </w:r>
    </w:p>
    <w:p w14:paraId="4F3D611D" w14:textId="77777777" w:rsidR="00843271" w:rsidRPr="00843271" w:rsidRDefault="00843271" w:rsidP="00843271">
      <w:pPr>
        <w:numPr>
          <w:ilvl w:val="0"/>
          <w:numId w:val="10"/>
        </w:numPr>
      </w:pPr>
      <w:r w:rsidRPr="00843271">
        <w:t>Explain the critical role of the inner mitochondrial membrane in aerobic respiration. Discuss its structural features and how they facilitate the functions of the electron transport chain and chemiosmosis to create a proton gradient and synthesize ATP.</w:t>
      </w:r>
    </w:p>
    <w:p w14:paraId="00C383AF" w14:textId="77777777" w:rsidR="00843271" w:rsidRPr="00843271" w:rsidRDefault="00843271" w:rsidP="00843271">
      <w:pPr>
        <w:numPr>
          <w:ilvl w:val="0"/>
          <w:numId w:val="10"/>
        </w:numPr>
      </w:pPr>
      <w:r w:rsidRPr="00843271">
        <w:t>Compare and contrast the metabolic pathways of aerobic respiration and fermentation. Address the requirements for oxygen, the final electron acceptors, the cellular locations, and the relative efficiency of ATP production.</w:t>
      </w:r>
    </w:p>
    <w:p w14:paraId="679F847F" w14:textId="77777777" w:rsidR="00843271" w:rsidRPr="00843271" w:rsidRDefault="00843271" w:rsidP="00843271">
      <w:pPr>
        <w:numPr>
          <w:ilvl w:val="0"/>
          <w:numId w:val="10"/>
        </w:numPr>
      </w:pPr>
      <w:r w:rsidRPr="00843271">
        <w:t>Describe how the coordinated, enzyme-catalyzed reactions of glycolysis and the Krebs cycle capture energy from biological macromolecules. Focus specifically on the roles of NAD+ and FAD as coenzymes that capture and transfer high-energy electrons.</w:t>
      </w:r>
    </w:p>
    <w:p w14:paraId="6DAAF79E" w14:textId="77777777" w:rsidR="00843271" w:rsidRPr="00843271" w:rsidRDefault="00843271" w:rsidP="00843271">
      <w:pPr>
        <w:numPr>
          <w:ilvl w:val="0"/>
          <w:numId w:val="10"/>
        </w:numPr>
      </w:pPr>
      <w:r w:rsidRPr="00843271">
        <w:t>Discuss the concept of the electrochemical proton gradient in cellular respiration. Explain how it is established, where it is located, how it represents a form of stored energy, and how that energy is ultimately harnessed to power cellular work.</w:t>
      </w:r>
    </w:p>
    <w:p w14:paraId="4C44B5FA" w14:textId="77777777" w:rsidR="00D21C0C" w:rsidRDefault="00D21C0C"/>
    <w:sectPr w:rsidR="00D21C0C" w:rsidSect="00793034">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E6761"/>
    <w:multiLevelType w:val="multilevel"/>
    <w:tmpl w:val="87567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810ABE"/>
    <w:multiLevelType w:val="multilevel"/>
    <w:tmpl w:val="B8AE6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592F9C"/>
    <w:multiLevelType w:val="multilevel"/>
    <w:tmpl w:val="662E6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794033"/>
    <w:multiLevelType w:val="multilevel"/>
    <w:tmpl w:val="2EF6FB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CC07EF"/>
    <w:multiLevelType w:val="multilevel"/>
    <w:tmpl w:val="2C94B6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DB43483"/>
    <w:multiLevelType w:val="hybridMultilevel"/>
    <w:tmpl w:val="289A2AD4"/>
    <w:lvl w:ilvl="0" w:tplc="57DCEB7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E5387A"/>
    <w:multiLevelType w:val="multilevel"/>
    <w:tmpl w:val="D15438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807404C"/>
    <w:multiLevelType w:val="multilevel"/>
    <w:tmpl w:val="C066C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E36394"/>
    <w:multiLevelType w:val="multilevel"/>
    <w:tmpl w:val="CEE82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3946274"/>
    <w:multiLevelType w:val="multilevel"/>
    <w:tmpl w:val="AA528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544822"/>
    <w:multiLevelType w:val="multilevel"/>
    <w:tmpl w:val="142E8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CC87A66"/>
    <w:multiLevelType w:val="multilevel"/>
    <w:tmpl w:val="CD467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F046C8"/>
    <w:multiLevelType w:val="multilevel"/>
    <w:tmpl w:val="6FD812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490048E"/>
    <w:multiLevelType w:val="multilevel"/>
    <w:tmpl w:val="DDB64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C9F1CA4"/>
    <w:multiLevelType w:val="hybridMultilevel"/>
    <w:tmpl w:val="A2A4EC4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E633A41"/>
    <w:multiLevelType w:val="multilevel"/>
    <w:tmpl w:val="377AD5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F4F1E28"/>
    <w:multiLevelType w:val="multilevel"/>
    <w:tmpl w:val="41E69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8AE2936"/>
    <w:multiLevelType w:val="hybridMultilevel"/>
    <w:tmpl w:val="387C67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2F02FC4"/>
    <w:multiLevelType w:val="multilevel"/>
    <w:tmpl w:val="67CEE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8273C2B"/>
    <w:multiLevelType w:val="multilevel"/>
    <w:tmpl w:val="19C28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23559301">
    <w:abstractNumId w:val="9"/>
  </w:num>
  <w:num w:numId="2" w16cid:durableId="180706086">
    <w:abstractNumId w:val="13"/>
  </w:num>
  <w:num w:numId="3" w16cid:durableId="1784692980">
    <w:abstractNumId w:val="3"/>
  </w:num>
  <w:num w:numId="4" w16cid:durableId="1788817001">
    <w:abstractNumId w:val="0"/>
  </w:num>
  <w:num w:numId="5" w16cid:durableId="679236144">
    <w:abstractNumId w:val="7"/>
  </w:num>
  <w:num w:numId="6" w16cid:durableId="2072458215">
    <w:abstractNumId w:val="19"/>
  </w:num>
  <w:num w:numId="7" w16cid:durableId="96828630">
    <w:abstractNumId w:val="18"/>
  </w:num>
  <w:num w:numId="8" w16cid:durableId="1320385064">
    <w:abstractNumId w:val="15"/>
  </w:num>
  <w:num w:numId="9" w16cid:durableId="757671962">
    <w:abstractNumId w:val="4"/>
  </w:num>
  <w:num w:numId="10" w16cid:durableId="540094449">
    <w:abstractNumId w:val="6"/>
  </w:num>
  <w:num w:numId="11" w16cid:durableId="2053846350">
    <w:abstractNumId w:val="1"/>
  </w:num>
  <w:num w:numId="12" w16cid:durableId="876283784">
    <w:abstractNumId w:val="12"/>
  </w:num>
  <w:num w:numId="13" w16cid:durableId="1936402235">
    <w:abstractNumId w:val="8"/>
  </w:num>
  <w:num w:numId="14" w16cid:durableId="1644650781">
    <w:abstractNumId w:val="10"/>
  </w:num>
  <w:num w:numId="15" w16cid:durableId="1816986107">
    <w:abstractNumId w:val="16"/>
  </w:num>
  <w:num w:numId="16" w16cid:durableId="1102872491">
    <w:abstractNumId w:val="11"/>
  </w:num>
  <w:num w:numId="17" w16cid:durableId="508980727">
    <w:abstractNumId w:val="2"/>
  </w:num>
  <w:num w:numId="18" w16cid:durableId="1507162679">
    <w:abstractNumId w:val="14"/>
  </w:num>
  <w:num w:numId="19" w16cid:durableId="924996613">
    <w:abstractNumId w:val="17"/>
  </w:num>
  <w:num w:numId="20" w16cid:durableId="27761308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271"/>
    <w:rsid w:val="00036FD4"/>
    <w:rsid w:val="00057E06"/>
    <w:rsid w:val="001263B3"/>
    <w:rsid w:val="003211DC"/>
    <w:rsid w:val="00395B37"/>
    <w:rsid w:val="00793034"/>
    <w:rsid w:val="007C2748"/>
    <w:rsid w:val="007C458A"/>
    <w:rsid w:val="00843271"/>
    <w:rsid w:val="008A147C"/>
    <w:rsid w:val="00914987"/>
    <w:rsid w:val="009E5AA3"/>
    <w:rsid w:val="00A070E5"/>
    <w:rsid w:val="00B74AC3"/>
    <w:rsid w:val="00C75BFE"/>
    <w:rsid w:val="00D21C0C"/>
    <w:rsid w:val="00E637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3EE48BF"/>
  <w15:chartTrackingRefBased/>
  <w15:docId w15:val="{B478EB98-00E6-BE4E-A590-13C6DC6BB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32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432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4327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4327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4327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432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32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32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32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32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432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432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432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32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32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32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32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3271"/>
    <w:rPr>
      <w:rFonts w:eastAsiaTheme="majorEastAsia" w:cstheme="majorBidi"/>
      <w:color w:val="272727" w:themeColor="text1" w:themeTint="D8"/>
    </w:rPr>
  </w:style>
  <w:style w:type="paragraph" w:styleId="Title">
    <w:name w:val="Title"/>
    <w:basedOn w:val="Normal"/>
    <w:next w:val="Normal"/>
    <w:link w:val="TitleChar"/>
    <w:uiPriority w:val="10"/>
    <w:qFormat/>
    <w:rsid w:val="008432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32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32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32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3271"/>
    <w:pPr>
      <w:spacing w:before="160"/>
      <w:jc w:val="center"/>
    </w:pPr>
    <w:rPr>
      <w:i/>
      <w:iCs/>
      <w:color w:val="404040" w:themeColor="text1" w:themeTint="BF"/>
    </w:rPr>
  </w:style>
  <w:style w:type="character" w:customStyle="1" w:styleId="QuoteChar">
    <w:name w:val="Quote Char"/>
    <w:basedOn w:val="DefaultParagraphFont"/>
    <w:link w:val="Quote"/>
    <w:uiPriority w:val="29"/>
    <w:rsid w:val="00843271"/>
    <w:rPr>
      <w:i/>
      <w:iCs/>
      <w:color w:val="404040" w:themeColor="text1" w:themeTint="BF"/>
    </w:rPr>
  </w:style>
  <w:style w:type="paragraph" w:styleId="ListParagraph">
    <w:name w:val="List Paragraph"/>
    <w:basedOn w:val="Normal"/>
    <w:uiPriority w:val="34"/>
    <w:qFormat/>
    <w:rsid w:val="00843271"/>
    <w:pPr>
      <w:ind w:left="720"/>
      <w:contextualSpacing/>
    </w:pPr>
  </w:style>
  <w:style w:type="character" w:styleId="IntenseEmphasis">
    <w:name w:val="Intense Emphasis"/>
    <w:basedOn w:val="DefaultParagraphFont"/>
    <w:uiPriority w:val="21"/>
    <w:qFormat/>
    <w:rsid w:val="00843271"/>
    <w:rPr>
      <w:i/>
      <w:iCs/>
      <w:color w:val="0F4761" w:themeColor="accent1" w:themeShade="BF"/>
    </w:rPr>
  </w:style>
  <w:style w:type="paragraph" w:styleId="IntenseQuote">
    <w:name w:val="Intense Quote"/>
    <w:basedOn w:val="Normal"/>
    <w:next w:val="Normal"/>
    <w:link w:val="IntenseQuoteChar"/>
    <w:uiPriority w:val="30"/>
    <w:qFormat/>
    <w:rsid w:val="008432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43271"/>
    <w:rPr>
      <w:i/>
      <w:iCs/>
      <w:color w:val="0F4761" w:themeColor="accent1" w:themeShade="BF"/>
    </w:rPr>
  </w:style>
  <w:style w:type="character" w:styleId="IntenseReference">
    <w:name w:val="Intense Reference"/>
    <w:basedOn w:val="DefaultParagraphFont"/>
    <w:uiPriority w:val="32"/>
    <w:qFormat/>
    <w:rsid w:val="00843271"/>
    <w:rPr>
      <w:b/>
      <w:bCs/>
      <w:smallCaps/>
      <w:color w:val="0F4761" w:themeColor="accent1" w:themeShade="BF"/>
      <w:spacing w:val="5"/>
    </w:rPr>
  </w:style>
  <w:style w:type="paragraph" w:styleId="NormalWeb">
    <w:name w:val="Normal (Web)"/>
    <w:basedOn w:val="Normal"/>
    <w:uiPriority w:val="99"/>
    <w:semiHidden/>
    <w:unhideWhenUsed/>
    <w:rsid w:val="00843271"/>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6</Pages>
  <Words>855</Words>
  <Characters>5107</Characters>
  <Application>Microsoft Office Word</Application>
  <DocSecurity>0</DocSecurity>
  <Lines>106</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MULTHAUPT, TRAVIS</dc:creator>
  <cp:keywords/>
  <dc:description/>
  <cp:lastModifiedBy>MULTHAUPT, TRAVIS</cp:lastModifiedBy>
  <cp:revision>5</cp:revision>
  <dcterms:created xsi:type="dcterms:W3CDTF">2026-01-13T03:52:00Z</dcterms:created>
  <dcterms:modified xsi:type="dcterms:W3CDTF">2026-01-13T03:58:00Z</dcterms:modified>
</cp:coreProperties>
</file>